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7A53" w14:textId="1592AB99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14:paraId="1ADA11A9" w14:textId="70E7A2F6" w:rsidR="00E707E0" w:rsidRPr="006264F4" w:rsidRDefault="007F5E62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СТАТИСТИКА ЗНАЕТ ИЗ ЧЕГО СДЕЛАНЫ НАШИ МУЖЧИНЫ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3BA95CD" w14:textId="52E29372" w:rsidR="003E32A4" w:rsidRPr="00540308" w:rsidRDefault="00FA332B" w:rsidP="007F5E62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Жан-Поль Готье считает, что русские мужчины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некрасивые,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но 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proofErr w:type="spellStart"/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мачистые</w:t>
      </w:r>
      <w:proofErr w:type="spellEnd"/>
      <w:r w:rsidR="00C07578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 таких у нас в стране насчитывается 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6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8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115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 </w:t>
      </w:r>
      <w:r w:rsidR="00C07578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3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00</w:t>
      </w:r>
      <w:r w:rsidR="004F7737" w:rsidRP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>человек. М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ы </w:t>
      </w:r>
      <w:r w:rsidR="004F773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же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считаем, что в оценке мужской красоты нужно ориентироваться не столько на внешние данные, сколько на внутренние качества и характер. 23 февраля в «День защитника Отечества» рассказываем, какой он настоящий р</w:t>
      </w:r>
      <w:r w:rsidR="00DA6F0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оссийский </w:t>
      </w:r>
      <w:r w:rsidR="007F5E62" w:rsidRPr="00540308">
        <w:rPr>
          <w:rFonts w:ascii="Arial" w:hAnsi="Arial" w:cs="Arial"/>
          <w:b/>
          <w:color w:val="525252" w:themeColor="accent3" w:themeShade="80"/>
          <w:sz w:val="24"/>
          <w:szCs w:val="24"/>
        </w:rPr>
        <w:t>муж и отец.</w:t>
      </w:r>
    </w:p>
    <w:p w14:paraId="13BB3D7E" w14:textId="400E0496" w:rsidR="007F5E62" w:rsidRPr="00540308" w:rsidRDefault="00677F0B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Росстата </w:t>
      </w:r>
      <w:r w:rsidR="007F5E62" w:rsidRPr="00540308">
        <w:rPr>
          <w:rFonts w:ascii="Arial" w:hAnsi="Arial" w:cs="Arial"/>
          <w:color w:val="525252" w:themeColor="accent3" w:themeShade="80"/>
          <w:sz w:val="24"/>
          <w:szCs w:val="24"/>
        </w:rPr>
        <w:t>три жизненные цели являются для российского мужчины самыми важными – это материальное благополучие семьи, ребенок и собственное жилье. Чтобы жить в зарегистрированном браке с супругой, со своей семьей, мужчина готов много работать, но хочет получать и высокую заработную плату за свою работу.</w:t>
      </w:r>
    </w:p>
    <w:p w14:paraId="1132C7C5" w14:textId="574B49A5" w:rsidR="007F5E62" w:rsidRPr="00540308" w:rsidRDefault="007F5E62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58,6% опрошенных мужчин считают регистрацию первого брака обязательным условием счастливой совместной жизни. Еще 31,4% согласились с тем, что регистрация в </w:t>
      </w:r>
      <w:proofErr w:type="spellStart"/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ЗАГСе</w:t>
      </w:r>
      <w:proofErr w:type="spellEnd"/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весьма желательное мероприятие. И только 10% </w:t>
      </w:r>
      <w:r w:rsidR="00A931CC">
        <w:rPr>
          <w:rFonts w:ascii="Arial" w:hAnsi="Arial" w:cs="Arial"/>
          <w:color w:val="525252" w:themeColor="accent3" w:themeShade="80"/>
          <w:sz w:val="24"/>
          <w:szCs w:val="24"/>
        </w:rPr>
        <w:t>представителей сильного пола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видят нужды официально </w:t>
      </w:r>
      <w:r w:rsidR="00E36272">
        <w:rPr>
          <w:rFonts w:ascii="Arial" w:hAnsi="Arial" w:cs="Arial"/>
          <w:color w:val="525252" w:themeColor="accent3" w:themeShade="80"/>
          <w:sz w:val="24"/>
          <w:szCs w:val="24"/>
        </w:rPr>
        <w:t>оформлять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отношения. При этом средний возраст вступления в брак у наших мужчин составляет 27 с половиной лет. К 30 годам подавляющее большинство – уже женаты или были женаты. Но прежде чем сыграть свадьбу, сначала надо вместе пожить, считают </w:t>
      </w:r>
      <w:r w:rsidR="00A931CC">
        <w:rPr>
          <w:rFonts w:ascii="Arial" w:hAnsi="Arial" w:cs="Arial"/>
          <w:color w:val="525252" w:themeColor="accent3" w:themeShade="80"/>
          <w:sz w:val="24"/>
          <w:szCs w:val="24"/>
        </w:rPr>
        <w:t xml:space="preserve">43,6%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мужчин. И женщины их в этом вопросе полностью поддерживают. Из тех мужчин, кто продолжает жить в незарегистрированном браке, более 40% не хотят оформлять отношения при отсутствии беременности, а 33% и после рождения ребенка не собираются этого делать.</w:t>
      </w:r>
    </w:p>
    <w:p w14:paraId="64267E7F" w14:textId="685A0C58" w:rsidR="007F5E62" w:rsidRPr="00540308" w:rsidRDefault="007F5E62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Наиболее решительно настроены на решение матримониальных задач мужчины со средним профессиональным и законченным высшим образованием. Половина мужчин в идеале хотел</w:t>
      </w:r>
      <w:r w:rsidR="003C2BD3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бы воспитывать двоих детей. А 20% рассчитывают завести троих. Среди помех к рождению желаемого числа детей чаще всего мужчины </w:t>
      </w:r>
      <w:r w:rsidR="003C2BD3">
        <w:rPr>
          <w:rFonts w:ascii="Arial" w:hAnsi="Arial" w:cs="Arial"/>
          <w:color w:val="525252" w:themeColor="accent3" w:themeShade="80"/>
          <w:sz w:val="24"/>
          <w:szCs w:val="24"/>
        </w:rPr>
        <w:t xml:space="preserve">называют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материальные трудности, неуверенность в завтрашнем дне и жилищные трудности.</w:t>
      </w:r>
    </w:p>
    <w:p w14:paraId="33CFB53D" w14:textId="77777777" w:rsidR="007F5E62" w:rsidRPr="00540308" w:rsidRDefault="007F5E62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Статистики отмечают, что в нашей стране происходит изменение так называемого «парадокса обратной связи» рождаемости и уровня дохода, который происходит во всех развитых странах. Суть его в том, что желаемое и ожидаемое число детей – самое высокое в крайних по доходу группах: больше всего завести детей хотят мужчины в относительно малообеспеченных и в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относительно богатых семьях. В семьях со средним достатком разрыв между желаемым и ожидаемым количеством детей – минимален.</w:t>
      </w:r>
    </w:p>
    <w:p w14:paraId="4268BC9A" w14:textId="5BF81D46" w:rsidR="007F5E62" w:rsidRPr="004F7737" w:rsidRDefault="007F5E62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данным Всероссийской переписи населения 2010 года 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количество отцов одиночек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>, имеющих детей моложе 18 лет и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230B40" w:rsidRPr="00540308">
        <w:rPr>
          <w:rFonts w:ascii="Arial" w:hAnsi="Arial" w:cs="Arial"/>
          <w:color w:val="525252" w:themeColor="accent3" w:themeShade="80"/>
          <w:sz w:val="24"/>
          <w:szCs w:val="24"/>
        </w:rPr>
        <w:t>прожива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 xml:space="preserve">вших в Брянской области составляло 5,1 тысяч человек. </w:t>
      </w:r>
      <w:r w:rsidR="00540308">
        <w:rPr>
          <w:rFonts w:ascii="Arial" w:hAnsi="Arial" w:cs="Arial"/>
          <w:color w:val="525252" w:themeColor="accent3" w:themeShade="80"/>
          <w:sz w:val="24"/>
          <w:szCs w:val="24"/>
        </w:rPr>
        <w:t>Многие отцы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 xml:space="preserve"> (71 человек)</w:t>
      </w:r>
      <w:r w:rsid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– многодетные и в одиночестве воспитыва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>ли</w:t>
      </w:r>
      <w:r w:rsid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тр</w:t>
      </w:r>
      <w:r w:rsidR="009B08B8">
        <w:rPr>
          <w:rFonts w:ascii="Arial" w:hAnsi="Arial" w:cs="Arial"/>
          <w:color w:val="525252" w:themeColor="accent3" w:themeShade="80"/>
          <w:sz w:val="24"/>
          <w:szCs w:val="24"/>
        </w:rPr>
        <w:t xml:space="preserve">оих </w:t>
      </w:r>
      <w:r w:rsid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более детей.</w:t>
      </w:r>
    </w:p>
    <w:p w14:paraId="471838CF" w14:textId="2659B1AA" w:rsidR="007F5E62" w:rsidRPr="00540308" w:rsidRDefault="007F5E62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Как обстоит ситуация с неполными семьями 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Брянщине и по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России </w:t>
      </w:r>
      <w:r w:rsidR="00230B40">
        <w:rPr>
          <w:rFonts w:ascii="Arial" w:hAnsi="Arial" w:cs="Arial"/>
          <w:color w:val="525252" w:themeColor="accent3" w:themeShade="80"/>
          <w:sz w:val="24"/>
          <w:szCs w:val="24"/>
        </w:rPr>
        <w:t xml:space="preserve"> в целом </w:t>
      </w:r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на сегодняшний момент, узнаем из</w:t>
      </w:r>
      <w:bookmarkStart w:id="0" w:name="_GoBack"/>
      <w:bookmarkEnd w:id="0"/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результатов </w:t>
      </w:r>
      <w:hyperlink r:id="rId7" w:history="1">
        <w:r w:rsidRPr="0081001C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54030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9D26C13" w14:textId="77777777" w:rsidR="00430A7A" w:rsidRPr="009A16E2" w:rsidRDefault="00430A7A" w:rsidP="002B01E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B1E2BE3" w14:textId="77777777" w:rsidR="00D06D09" w:rsidRPr="00D87B1E" w:rsidRDefault="00D06D09" w:rsidP="00D06D0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B46F6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напоминает,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</w:t>
      </w:r>
      <w:proofErr w:type="spell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Брянск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стата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2F869283" w14:textId="2A6FD528" w:rsidR="00D06D09" w:rsidRDefault="00D06D09" w:rsidP="00D06D09">
      <w:pPr>
        <w:spacing w:after="0" w:line="240" w:lineRule="auto"/>
        <w:jc w:val="both"/>
        <w:rPr>
          <w:rFonts w:ascii="Arial" w:hAnsi="Arial" w:cs="Arial"/>
          <w:bCs/>
          <w:color w:val="595959"/>
          <w:sz w:val="24"/>
        </w:rPr>
      </w:pPr>
      <w:r>
        <w:rPr>
          <w:rFonts w:ascii="Arial" w:hAnsi="Arial" w:cs="Arial"/>
          <w:bCs/>
          <w:color w:val="595959"/>
          <w:sz w:val="24"/>
          <w:lang w:val="en-US"/>
        </w:rPr>
        <w:t>2</w:t>
      </w:r>
      <w:r w:rsidRPr="00DB46F6">
        <w:rPr>
          <w:rFonts w:ascii="Arial" w:hAnsi="Arial" w:cs="Arial"/>
          <w:bCs/>
          <w:color w:val="595959"/>
          <w:sz w:val="24"/>
        </w:rPr>
        <w:t>1</w:t>
      </w:r>
      <w:r w:rsidRPr="0063017D">
        <w:rPr>
          <w:rFonts w:ascii="Arial" w:hAnsi="Arial" w:cs="Arial"/>
          <w:bCs/>
          <w:color w:val="595959"/>
          <w:sz w:val="24"/>
        </w:rPr>
        <w:t>.02.2020</w:t>
      </w:r>
    </w:p>
    <w:p w14:paraId="58AF6668" w14:textId="77777777" w:rsidR="00D06D09" w:rsidRPr="00C27154" w:rsidRDefault="00D06D09" w:rsidP="00D06D0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bCs/>
          <w:color w:val="595959"/>
          <w:sz w:val="24"/>
        </w:rPr>
        <w:t xml:space="preserve">                                               </w:t>
      </w:r>
    </w:p>
    <w:p w14:paraId="5BF8942C" w14:textId="77777777" w:rsidR="00D06D09" w:rsidRPr="006947C8" w:rsidRDefault="00D06D09" w:rsidP="00D06D09">
      <w:pPr>
        <w:spacing w:after="0"/>
        <w:jc w:val="right"/>
        <w:rPr>
          <w:rFonts w:ascii="Arial" w:hAnsi="Arial" w:cs="Arial"/>
          <w:sz w:val="24"/>
        </w:rPr>
      </w:pPr>
      <w:r>
        <w:t xml:space="preserve">                                                                </w:t>
      </w:r>
      <w:r w:rsidRPr="006947C8">
        <w:rPr>
          <w:rFonts w:ascii="Arial" w:hAnsi="Arial" w:cs="Arial"/>
          <w:sz w:val="24"/>
        </w:rPr>
        <w:t xml:space="preserve">При использовании материала </w:t>
      </w:r>
    </w:p>
    <w:p w14:paraId="6A594781" w14:textId="77777777" w:rsidR="00D06D09" w:rsidRPr="006947C8" w:rsidRDefault="00D06D09" w:rsidP="00D06D09">
      <w:pPr>
        <w:spacing w:after="0"/>
        <w:jc w:val="right"/>
        <w:rPr>
          <w:rFonts w:ascii="Arial" w:hAnsi="Arial" w:cs="Arial"/>
          <w:sz w:val="24"/>
        </w:rPr>
      </w:pPr>
      <w:r w:rsidRPr="006947C8">
        <w:rPr>
          <w:rFonts w:ascii="Arial" w:hAnsi="Arial" w:cs="Arial"/>
          <w:sz w:val="24"/>
        </w:rPr>
        <w:t xml:space="preserve">ссылка на </w:t>
      </w:r>
      <w:proofErr w:type="spellStart"/>
      <w:r w:rsidRPr="006947C8">
        <w:rPr>
          <w:rFonts w:ascii="Arial" w:hAnsi="Arial" w:cs="Arial"/>
          <w:sz w:val="24"/>
        </w:rPr>
        <w:t>Брянскстат</w:t>
      </w:r>
      <w:proofErr w:type="spellEnd"/>
      <w:r w:rsidRPr="006947C8">
        <w:rPr>
          <w:rFonts w:ascii="Arial" w:hAnsi="Arial" w:cs="Arial"/>
          <w:sz w:val="24"/>
        </w:rPr>
        <w:t xml:space="preserve"> обязательна</w:t>
      </w:r>
    </w:p>
    <w:p w14:paraId="7E1912CD" w14:textId="77777777" w:rsidR="00D06D09" w:rsidRPr="0063017D" w:rsidRDefault="00D06D09" w:rsidP="00D06D09">
      <w:pPr>
        <w:spacing w:after="0" w:line="240" w:lineRule="auto"/>
        <w:jc w:val="both"/>
        <w:rPr>
          <w:rFonts w:ascii="Arial" w:hAnsi="Arial" w:cs="Arial"/>
          <w:bCs/>
          <w:color w:val="595959"/>
          <w:sz w:val="24"/>
        </w:rPr>
      </w:pPr>
    </w:p>
    <w:p w14:paraId="4C9028DB" w14:textId="36CDD710" w:rsidR="00860AEC" w:rsidRPr="0002467F" w:rsidRDefault="00860AEC" w:rsidP="00D06D09">
      <w:pPr>
        <w:ind w:firstLine="708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084C" w14:textId="77777777" w:rsidR="00543782" w:rsidRDefault="00543782" w:rsidP="00A02726">
      <w:pPr>
        <w:spacing w:after="0" w:line="240" w:lineRule="auto"/>
      </w:pPr>
      <w:r>
        <w:separator/>
      </w:r>
    </w:p>
  </w:endnote>
  <w:endnote w:type="continuationSeparator" w:id="0">
    <w:p w14:paraId="12ABA5C4" w14:textId="77777777" w:rsidR="00543782" w:rsidRDefault="005437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7B624E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65EC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A699" w14:textId="77777777" w:rsidR="00543782" w:rsidRDefault="00543782" w:rsidP="00A02726">
      <w:pPr>
        <w:spacing w:after="0" w:line="240" w:lineRule="auto"/>
      </w:pPr>
      <w:r>
        <w:separator/>
      </w:r>
    </w:p>
  </w:footnote>
  <w:footnote w:type="continuationSeparator" w:id="0">
    <w:p w14:paraId="3031754E" w14:textId="77777777" w:rsidR="00543782" w:rsidRDefault="005437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54378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78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54378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F1F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0B40"/>
    <w:rsid w:val="00232CB0"/>
    <w:rsid w:val="002336AC"/>
    <w:rsid w:val="002336D3"/>
    <w:rsid w:val="0023406D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1E4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3782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EEC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901E9"/>
    <w:rsid w:val="00990F21"/>
    <w:rsid w:val="009A16E2"/>
    <w:rsid w:val="009A54DF"/>
    <w:rsid w:val="009A7CC5"/>
    <w:rsid w:val="009B01AA"/>
    <w:rsid w:val="009B08B8"/>
    <w:rsid w:val="009B08DA"/>
    <w:rsid w:val="009B304A"/>
    <w:rsid w:val="009B7AFE"/>
    <w:rsid w:val="009C25C4"/>
    <w:rsid w:val="009C2C8A"/>
    <w:rsid w:val="009C73BE"/>
    <w:rsid w:val="009D0CAC"/>
    <w:rsid w:val="009D2E59"/>
    <w:rsid w:val="009D7C0A"/>
    <w:rsid w:val="009E1071"/>
    <w:rsid w:val="009E4041"/>
    <w:rsid w:val="009E5841"/>
    <w:rsid w:val="009E60BE"/>
    <w:rsid w:val="009F42C7"/>
    <w:rsid w:val="009F4A59"/>
    <w:rsid w:val="009F7E18"/>
    <w:rsid w:val="00A02726"/>
    <w:rsid w:val="00A079FB"/>
    <w:rsid w:val="00A07FD8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D5B76"/>
    <w:rsid w:val="00BE2D00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B1A"/>
    <w:rsid w:val="00C5115A"/>
    <w:rsid w:val="00C52F21"/>
    <w:rsid w:val="00C65EC4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D09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5C47"/>
    <w:rsid w:val="00D86089"/>
    <w:rsid w:val="00D92211"/>
    <w:rsid w:val="00D96FC8"/>
    <w:rsid w:val="00D97834"/>
    <w:rsid w:val="00D97B8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3B6A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4154"/>
    <w:rsid w:val="00F6499D"/>
    <w:rsid w:val="00F653E8"/>
    <w:rsid w:val="00F66C89"/>
    <w:rsid w:val="00F67340"/>
    <w:rsid w:val="00F71F8D"/>
    <w:rsid w:val="00F73DC9"/>
    <w:rsid w:val="00F75CCA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9C3CA3B5-5E25-48B1-9DAA-23D857C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F6C0-381A-4464-B540-B63A9DF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Палакян Елена Александровна</cp:lastModifiedBy>
  <cp:revision>6</cp:revision>
  <cp:lastPrinted>2020-02-21T06:41:00Z</cp:lastPrinted>
  <dcterms:created xsi:type="dcterms:W3CDTF">2020-02-21T05:31:00Z</dcterms:created>
  <dcterms:modified xsi:type="dcterms:W3CDTF">2020-02-21T09:53:00Z</dcterms:modified>
</cp:coreProperties>
</file>